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160" w:type="dxa"/>
        <w:tblInd w:w="-1055" w:type="dxa"/>
        <w:tblCellMar>
          <w:left w:w="115" w:type="dxa"/>
          <w:right w:w="115" w:type="dxa"/>
        </w:tblCellMar>
        <w:tblLook w:val="04A0" w:firstRow="1" w:lastRow="0" w:firstColumn="1" w:lastColumn="0" w:noHBand="0" w:noVBand="1"/>
      </w:tblPr>
      <w:tblGrid>
        <w:gridCol w:w="1778"/>
        <w:gridCol w:w="1196"/>
        <w:gridCol w:w="866"/>
        <w:gridCol w:w="3717"/>
        <w:gridCol w:w="3603"/>
      </w:tblGrid>
      <w:tr w:rsidR="00AE5F9D" w:rsidRPr="002A1DE4" w14:paraId="22149423" w14:textId="77777777" w:rsidTr="001A7204">
        <w:tc>
          <w:tcPr>
            <w:tcW w:w="11160" w:type="dxa"/>
            <w:gridSpan w:val="5"/>
            <w:shd w:val="clear" w:color="auto" w:fill="17365D" w:themeFill="text2" w:themeFillShade="BF"/>
            <w:vAlign w:val="center"/>
          </w:tcPr>
          <w:p w14:paraId="1350E958" w14:textId="5EBC1167" w:rsidR="00AE5F9D" w:rsidRPr="004746E9" w:rsidRDefault="00AE5F9D" w:rsidP="00867717">
            <w:pPr>
              <w:spacing w:before="120" w:after="120"/>
              <w:jc w:val="center"/>
              <w:rPr>
                <w:rFonts w:asciiTheme="majorHAnsi" w:hAnsiTheme="majorHAnsi"/>
                <w:color w:val="FFFFFF" w:themeColor="background1"/>
                <w:szCs w:val="24"/>
              </w:rPr>
            </w:pPr>
            <w:bookmarkStart w:id="0" w:name="_GoBack"/>
            <w:bookmarkEnd w:id="0"/>
            <w:r w:rsidRPr="002A1DE4">
              <w:rPr>
                <w:rFonts w:asciiTheme="majorHAnsi" w:hAnsiTheme="majorHAnsi"/>
                <w:color w:val="FFFFFF" w:themeColor="background1"/>
                <w:sz w:val="21"/>
                <w:szCs w:val="21"/>
              </w:rPr>
              <w:t xml:space="preserve"> </w:t>
            </w:r>
            <w:r w:rsidRPr="004746E9">
              <w:rPr>
                <w:rFonts w:asciiTheme="majorHAnsi" w:hAnsiTheme="majorHAnsi"/>
                <w:color w:val="FFFFFF" w:themeColor="background1"/>
                <w:szCs w:val="24"/>
              </w:rPr>
              <w:t xml:space="preserve">Inquiry Design Model </w:t>
            </w:r>
            <w:r w:rsidR="001A7204" w:rsidRPr="004746E9">
              <w:rPr>
                <w:rFonts w:asciiTheme="majorHAnsi" w:hAnsiTheme="majorHAnsi"/>
                <w:color w:val="FFFFFF" w:themeColor="background1"/>
                <w:szCs w:val="24"/>
              </w:rPr>
              <w:t xml:space="preserve">(IDM) </w:t>
            </w:r>
            <w:r w:rsidR="00867717">
              <w:rPr>
                <w:rFonts w:asciiTheme="majorHAnsi" w:hAnsiTheme="majorHAnsi"/>
                <w:color w:val="FFFFFF" w:themeColor="background1"/>
                <w:szCs w:val="24"/>
              </w:rPr>
              <w:t>Blueprint</w:t>
            </w:r>
            <w:r w:rsidR="00091926">
              <w:rPr>
                <w:rFonts w:asciiTheme="majorHAnsi" w:hAnsiTheme="majorHAnsi"/>
                <w:color w:val="FFFFFF" w:themeColor="background1"/>
                <w:szCs w:val="24"/>
              </w:rPr>
              <w:t>™</w:t>
            </w:r>
          </w:p>
        </w:tc>
      </w:tr>
      <w:tr w:rsidR="00AE5F9D" w:rsidRPr="002A1DE4" w14:paraId="5BA3D575" w14:textId="77777777" w:rsidTr="006374F1">
        <w:trPr>
          <w:trHeight w:val="800"/>
        </w:trPr>
        <w:tc>
          <w:tcPr>
            <w:tcW w:w="1778" w:type="dxa"/>
            <w:shd w:val="clear" w:color="auto" w:fill="666666"/>
            <w:vAlign w:val="center"/>
          </w:tcPr>
          <w:p w14:paraId="0A83BAEA" w14:textId="77777777" w:rsidR="00AE5F9D" w:rsidRPr="002A1DE4" w:rsidRDefault="00AE5F9D" w:rsidP="00B06720">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382" w:type="dxa"/>
            <w:gridSpan w:val="4"/>
            <w:vAlign w:val="center"/>
          </w:tcPr>
          <w:p w14:paraId="26A1950C" w14:textId="46A1C600" w:rsidR="00AE5F9D" w:rsidRDefault="00D00816" w:rsidP="00B06720">
            <w:pPr>
              <w:pStyle w:val="NormalWeb"/>
              <w:spacing w:before="120" w:beforeAutospacing="0" w:after="120" w:afterAutospacing="0"/>
              <w:rPr>
                <w:rFonts w:asciiTheme="majorHAnsi" w:hAnsiTheme="majorHAnsi"/>
                <w:sz w:val="21"/>
                <w:szCs w:val="21"/>
              </w:rPr>
            </w:pPr>
            <w:r>
              <w:rPr>
                <w:rFonts w:asciiTheme="majorHAnsi" w:hAnsiTheme="majorHAnsi"/>
                <w:sz w:val="21"/>
                <w:szCs w:val="21"/>
              </w:rPr>
              <w:t>How did Americans feel about Big B</w:t>
            </w:r>
            <w:r w:rsidR="00D92338">
              <w:rPr>
                <w:rFonts w:asciiTheme="majorHAnsi" w:hAnsiTheme="majorHAnsi"/>
                <w:sz w:val="21"/>
                <w:szCs w:val="21"/>
              </w:rPr>
              <w:t>usiness</w:t>
            </w:r>
            <w:r>
              <w:rPr>
                <w:rFonts w:asciiTheme="majorHAnsi" w:hAnsiTheme="majorHAnsi"/>
                <w:sz w:val="21"/>
                <w:szCs w:val="21"/>
              </w:rPr>
              <w:t xml:space="preserve"> Leaders</w:t>
            </w:r>
            <w:r w:rsidR="002A30F4">
              <w:rPr>
                <w:rFonts w:asciiTheme="majorHAnsi" w:hAnsiTheme="majorHAnsi"/>
                <w:sz w:val="21"/>
                <w:szCs w:val="21"/>
              </w:rPr>
              <w:t>??</w:t>
            </w:r>
          </w:p>
          <w:p w14:paraId="7AA65F52" w14:textId="7422D7A8" w:rsidR="00327680" w:rsidRPr="002A1DE4" w:rsidRDefault="00327680" w:rsidP="00B06720">
            <w:pPr>
              <w:pStyle w:val="NormalWeb"/>
              <w:spacing w:before="120" w:beforeAutospacing="0" w:after="120" w:afterAutospacing="0"/>
              <w:rPr>
                <w:rFonts w:asciiTheme="majorHAnsi" w:hAnsiTheme="majorHAnsi"/>
                <w:sz w:val="21"/>
                <w:szCs w:val="21"/>
              </w:rPr>
            </w:pPr>
          </w:p>
        </w:tc>
      </w:tr>
      <w:tr w:rsidR="00AE5F9D" w:rsidRPr="002A1DE4" w14:paraId="6A901379" w14:textId="77777777" w:rsidTr="006374F1">
        <w:trPr>
          <w:trHeight w:val="827"/>
        </w:trPr>
        <w:tc>
          <w:tcPr>
            <w:tcW w:w="1778" w:type="dxa"/>
            <w:shd w:val="clear" w:color="auto" w:fill="666666"/>
            <w:vAlign w:val="center"/>
          </w:tcPr>
          <w:p w14:paraId="3740CF55" w14:textId="5D40D679" w:rsidR="00AE5F9D" w:rsidRPr="002A1DE4" w:rsidRDefault="00AE5F9D" w:rsidP="00B06720">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9382" w:type="dxa"/>
            <w:gridSpan w:val="4"/>
            <w:shd w:val="clear" w:color="auto" w:fill="auto"/>
            <w:vAlign w:val="center"/>
          </w:tcPr>
          <w:p w14:paraId="1DDEEC7F" w14:textId="21227A3B" w:rsidR="00327680" w:rsidRDefault="002A30F4" w:rsidP="00B06720">
            <w:pPr>
              <w:spacing w:before="120" w:after="120"/>
            </w:pPr>
            <w:r>
              <w:t>11.5a New technologies and economic models created rapid industrial growth and transformed the United States.</w:t>
            </w:r>
          </w:p>
          <w:p w14:paraId="4C5EC3F3" w14:textId="6C49DD65" w:rsidR="00327680" w:rsidRPr="002A1DE4" w:rsidRDefault="002A30F4" w:rsidP="002A30F4">
            <w:pPr>
              <w:spacing w:before="120" w:after="120"/>
              <w:rPr>
                <w:rFonts w:asciiTheme="majorHAnsi" w:hAnsiTheme="majorHAnsi"/>
                <w:sz w:val="21"/>
                <w:szCs w:val="21"/>
              </w:rPr>
            </w:pPr>
            <w:r>
              <w:t>Students will examine the growth of industries under the leadership of businessmen such as John D. Rockefeller, Andrew Carnegie, J.P. Morgan, and Henry Ford and analyze their business practices and organizational structures.</w:t>
            </w:r>
          </w:p>
        </w:tc>
      </w:tr>
      <w:tr w:rsidR="00DD4AFD" w:rsidRPr="002A1DE4" w14:paraId="7B9B33A2" w14:textId="77777777" w:rsidTr="006374F1">
        <w:tc>
          <w:tcPr>
            <w:tcW w:w="1778" w:type="dxa"/>
            <w:shd w:val="clear" w:color="auto" w:fill="666666"/>
            <w:vAlign w:val="center"/>
          </w:tcPr>
          <w:p w14:paraId="0FDF8557" w14:textId="0C18D7B9" w:rsidR="00DD4AFD" w:rsidRPr="002A1DE4" w:rsidRDefault="00DD4AFD" w:rsidP="00B06720">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382" w:type="dxa"/>
            <w:gridSpan w:val="4"/>
            <w:shd w:val="clear" w:color="auto" w:fill="auto"/>
            <w:vAlign w:val="center"/>
          </w:tcPr>
          <w:p w14:paraId="17786982" w14:textId="75762A46" w:rsidR="00DD4AFD" w:rsidRDefault="00D92338" w:rsidP="00B06720">
            <w:pPr>
              <w:spacing w:before="120" w:after="120"/>
              <w:rPr>
                <w:rFonts w:asciiTheme="majorHAnsi" w:hAnsiTheme="majorHAnsi"/>
                <w:sz w:val="21"/>
                <w:szCs w:val="21"/>
              </w:rPr>
            </w:pPr>
            <w:r>
              <w:rPr>
                <w:rFonts w:asciiTheme="majorHAnsi" w:hAnsiTheme="majorHAnsi"/>
                <w:sz w:val="21"/>
                <w:szCs w:val="21"/>
              </w:rPr>
              <w:t>During the American Industrial Revolution, were there more Captains of Industry or Robber Barons?</w:t>
            </w:r>
          </w:p>
          <w:p w14:paraId="0D0B0A6A" w14:textId="77777777" w:rsidR="00DD4AFD" w:rsidRDefault="00DD4AFD" w:rsidP="00B06720">
            <w:pPr>
              <w:spacing w:before="120" w:after="120"/>
              <w:rPr>
                <w:rFonts w:asciiTheme="majorHAnsi" w:hAnsiTheme="majorHAnsi"/>
                <w:sz w:val="21"/>
                <w:szCs w:val="21"/>
              </w:rPr>
            </w:pPr>
          </w:p>
        </w:tc>
      </w:tr>
      <w:tr w:rsidR="00336BB7" w:rsidRPr="002A1DE4" w14:paraId="326CC15A" w14:textId="77777777" w:rsidTr="006374F1">
        <w:tc>
          <w:tcPr>
            <w:tcW w:w="3840" w:type="dxa"/>
            <w:gridSpan w:val="3"/>
            <w:tcBorders>
              <w:bottom w:val="single" w:sz="4" w:space="0" w:color="auto"/>
            </w:tcBorders>
            <w:shd w:val="clear" w:color="auto" w:fill="D9D9D9" w:themeFill="background1" w:themeFillShade="D9"/>
            <w:vAlign w:val="center"/>
          </w:tcPr>
          <w:p w14:paraId="3447ECC3"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717" w:type="dxa"/>
            <w:tcBorders>
              <w:bottom w:val="single" w:sz="4" w:space="0" w:color="auto"/>
            </w:tcBorders>
            <w:shd w:val="clear" w:color="auto" w:fill="D9D9D9" w:themeFill="background1" w:themeFillShade="D9"/>
            <w:vAlign w:val="center"/>
          </w:tcPr>
          <w:p w14:paraId="717F3E8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603" w:type="dxa"/>
            <w:tcBorders>
              <w:bottom w:val="single" w:sz="4" w:space="0" w:color="auto"/>
            </w:tcBorders>
            <w:shd w:val="clear" w:color="auto" w:fill="D9D9D9" w:themeFill="background1" w:themeFillShade="D9"/>
            <w:vAlign w:val="center"/>
          </w:tcPr>
          <w:p w14:paraId="0C546F66"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1E425E4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336BB7" w:rsidRPr="00205F81" w14:paraId="2E58080A" w14:textId="77777777" w:rsidTr="006374F1">
        <w:trPr>
          <w:trHeight w:val="1493"/>
        </w:trPr>
        <w:tc>
          <w:tcPr>
            <w:tcW w:w="3840" w:type="dxa"/>
            <w:gridSpan w:val="3"/>
            <w:shd w:val="clear" w:color="auto" w:fill="auto"/>
            <w:vAlign w:val="center"/>
          </w:tcPr>
          <w:p w14:paraId="52A34F12" w14:textId="77777777" w:rsidR="00327680" w:rsidRPr="00205F81" w:rsidRDefault="00327680" w:rsidP="00B06720">
            <w:pPr>
              <w:spacing w:before="120" w:after="120"/>
              <w:jc w:val="center"/>
              <w:rPr>
                <w:rFonts w:asciiTheme="majorHAnsi" w:eastAsia="Georgia" w:hAnsiTheme="majorHAnsi" w:cs="Georgia"/>
                <w:b/>
                <w:sz w:val="20"/>
              </w:rPr>
            </w:pPr>
          </w:p>
          <w:p w14:paraId="5E1D570E" w14:textId="77777777" w:rsidR="00327680" w:rsidRPr="00205F81" w:rsidRDefault="00327680" w:rsidP="00B06720">
            <w:pPr>
              <w:spacing w:before="120" w:after="120"/>
              <w:jc w:val="center"/>
              <w:rPr>
                <w:rFonts w:asciiTheme="majorHAnsi" w:eastAsia="Georgia" w:hAnsiTheme="majorHAnsi" w:cs="Georgia"/>
                <w:b/>
                <w:sz w:val="20"/>
              </w:rPr>
            </w:pPr>
          </w:p>
          <w:p w14:paraId="57EB4D58" w14:textId="77777777" w:rsidR="00532A54" w:rsidRPr="00205F81" w:rsidRDefault="00532A54" w:rsidP="00B06720">
            <w:pPr>
              <w:spacing w:before="120" w:after="120"/>
              <w:jc w:val="center"/>
              <w:rPr>
                <w:rFonts w:asciiTheme="majorHAnsi" w:eastAsia="Georgia" w:hAnsiTheme="majorHAnsi" w:cs="Georgia"/>
                <w:b/>
                <w:sz w:val="20"/>
              </w:rPr>
            </w:pPr>
          </w:p>
          <w:p w14:paraId="5B1C15EC" w14:textId="77777777" w:rsidR="00327680" w:rsidRPr="00205F81" w:rsidRDefault="00327680" w:rsidP="00B06720">
            <w:pPr>
              <w:spacing w:before="120" w:after="120"/>
              <w:jc w:val="center"/>
              <w:rPr>
                <w:rFonts w:asciiTheme="majorHAnsi" w:eastAsia="Georgia" w:hAnsiTheme="majorHAnsi" w:cs="Georgia"/>
                <w:b/>
                <w:sz w:val="20"/>
              </w:rPr>
            </w:pPr>
          </w:p>
        </w:tc>
        <w:tc>
          <w:tcPr>
            <w:tcW w:w="3717" w:type="dxa"/>
            <w:shd w:val="clear" w:color="auto" w:fill="auto"/>
            <w:vAlign w:val="center"/>
          </w:tcPr>
          <w:p w14:paraId="5F81D294" w14:textId="39107D89" w:rsidR="00327680" w:rsidRPr="00205F81" w:rsidRDefault="00D92338" w:rsidP="00DD4AFD">
            <w:pPr>
              <w:spacing w:before="120" w:after="120"/>
              <w:rPr>
                <w:rFonts w:asciiTheme="majorHAnsi" w:eastAsia="Georgia" w:hAnsiTheme="majorHAnsi" w:cs="Georgia"/>
                <w:b/>
                <w:sz w:val="20"/>
              </w:rPr>
            </w:pPr>
            <w:r>
              <w:rPr>
                <w:rFonts w:asciiTheme="majorHAnsi" w:eastAsia="Georgia" w:hAnsiTheme="majorHAnsi" w:cs="Georgia"/>
                <w:b/>
                <w:sz w:val="20"/>
              </w:rPr>
              <w:t>How would you classify J.P Morgan, Andrew Carnegie and J.D. Rockefeller: Captains of Industry of Robber Barons?</w:t>
            </w:r>
          </w:p>
        </w:tc>
        <w:tc>
          <w:tcPr>
            <w:tcW w:w="3603" w:type="dxa"/>
            <w:shd w:val="clear" w:color="auto" w:fill="auto"/>
            <w:vAlign w:val="center"/>
          </w:tcPr>
          <w:p w14:paraId="12785B6C" w14:textId="77777777" w:rsidR="00327680" w:rsidRPr="00205F81" w:rsidRDefault="00327680" w:rsidP="00B06720">
            <w:pPr>
              <w:spacing w:before="120" w:after="120"/>
              <w:jc w:val="center"/>
              <w:rPr>
                <w:rFonts w:asciiTheme="majorHAnsi" w:eastAsia="Georgia" w:hAnsiTheme="majorHAnsi" w:cs="Georgia"/>
                <w:b/>
                <w:sz w:val="20"/>
              </w:rPr>
            </w:pPr>
          </w:p>
        </w:tc>
      </w:tr>
      <w:tr w:rsidR="00336BB7" w:rsidRPr="002A1DE4" w14:paraId="23F5D3E8" w14:textId="77777777" w:rsidTr="006374F1">
        <w:tc>
          <w:tcPr>
            <w:tcW w:w="3840" w:type="dxa"/>
            <w:gridSpan w:val="3"/>
            <w:tcBorders>
              <w:bottom w:val="single" w:sz="4" w:space="0" w:color="auto"/>
            </w:tcBorders>
            <w:shd w:val="clear" w:color="auto" w:fill="D9D9D9" w:themeFill="background1" w:themeFillShade="D9"/>
            <w:vAlign w:val="center"/>
          </w:tcPr>
          <w:p w14:paraId="7023CB5C"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17" w:type="dxa"/>
            <w:tcBorders>
              <w:bottom w:val="single" w:sz="4" w:space="0" w:color="auto"/>
            </w:tcBorders>
            <w:shd w:val="clear" w:color="auto" w:fill="D9D9D9" w:themeFill="background1" w:themeFillShade="D9"/>
            <w:vAlign w:val="center"/>
          </w:tcPr>
          <w:p w14:paraId="576AE504"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603" w:type="dxa"/>
            <w:tcBorders>
              <w:bottom w:val="single" w:sz="4" w:space="0" w:color="auto"/>
            </w:tcBorders>
            <w:shd w:val="clear" w:color="auto" w:fill="D9D9D9" w:themeFill="background1" w:themeFillShade="D9"/>
            <w:vAlign w:val="center"/>
          </w:tcPr>
          <w:p w14:paraId="56FD439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4D15D94F"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336BB7" w:rsidRPr="002A1DE4" w14:paraId="2081A4AC" w14:textId="77777777" w:rsidTr="006374F1">
        <w:tc>
          <w:tcPr>
            <w:tcW w:w="3840" w:type="dxa"/>
            <w:gridSpan w:val="3"/>
            <w:shd w:val="clear" w:color="auto" w:fill="auto"/>
            <w:vAlign w:val="center"/>
          </w:tcPr>
          <w:p w14:paraId="472F3987" w14:textId="77777777" w:rsidR="00327680" w:rsidRDefault="00327680" w:rsidP="00B06720">
            <w:pPr>
              <w:spacing w:before="120" w:after="120"/>
              <w:jc w:val="center"/>
              <w:rPr>
                <w:rFonts w:asciiTheme="majorHAnsi" w:eastAsia="Georgia" w:hAnsiTheme="majorHAnsi" w:cs="Georgia"/>
                <w:b/>
                <w:sz w:val="21"/>
                <w:szCs w:val="21"/>
              </w:rPr>
            </w:pPr>
          </w:p>
          <w:p w14:paraId="79BEC30F" w14:textId="77777777" w:rsidR="00327680" w:rsidRDefault="00327680" w:rsidP="00B06720">
            <w:pPr>
              <w:spacing w:before="120" w:after="120"/>
              <w:jc w:val="center"/>
              <w:rPr>
                <w:rFonts w:asciiTheme="majorHAnsi" w:eastAsia="Georgia" w:hAnsiTheme="majorHAnsi" w:cs="Georgia"/>
                <w:b/>
                <w:sz w:val="21"/>
                <w:szCs w:val="21"/>
              </w:rPr>
            </w:pPr>
          </w:p>
          <w:p w14:paraId="264E208B" w14:textId="77777777" w:rsidR="00327680" w:rsidRDefault="00327680" w:rsidP="00416329">
            <w:pPr>
              <w:spacing w:before="120" w:after="120"/>
              <w:rPr>
                <w:rFonts w:asciiTheme="majorHAnsi" w:eastAsia="Georgia" w:hAnsiTheme="majorHAnsi" w:cs="Georgia"/>
                <w:b/>
                <w:sz w:val="21"/>
                <w:szCs w:val="21"/>
              </w:rPr>
            </w:pPr>
          </w:p>
          <w:p w14:paraId="315BA940" w14:textId="77777777" w:rsidR="00327680" w:rsidRPr="002A1DE4" w:rsidRDefault="00327680" w:rsidP="00B06720">
            <w:pPr>
              <w:spacing w:before="120" w:after="120"/>
              <w:jc w:val="center"/>
              <w:rPr>
                <w:rFonts w:asciiTheme="majorHAnsi" w:eastAsia="Georgia" w:hAnsiTheme="majorHAnsi" w:cs="Georgia"/>
                <w:b/>
                <w:sz w:val="21"/>
                <w:szCs w:val="21"/>
              </w:rPr>
            </w:pPr>
          </w:p>
        </w:tc>
        <w:tc>
          <w:tcPr>
            <w:tcW w:w="3717" w:type="dxa"/>
            <w:shd w:val="clear" w:color="auto" w:fill="auto"/>
            <w:vAlign w:val="center"/>
          </w:tcPr>
          <w:p w14:paraId="2478BCEA" w14:textId="4446AFB3" w:rsidR="00327680" w:rsidRPr="002A1DE4" w:rsidRDefault="00D92338" w:rsidP="00D00816">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 xml:space="preserve">After reading about each </w:t>
            </w:r>
            <w:r w:rsidR="00D00816">
              <w:rPr>
                <w:rFonts w:asciiTheme="majorHAnsi" w:eastAsia="Georgia" w:hAnsiTheme="majorHAnsi" w:cs="Georgia"/>
                <w:b/>
                <w:sz w:val="21"/>
                <w:szCs w:val="21"/>
              </w:rPr>
              <w:t>business leader</w:t>
            </w:r>
            <w:r>
              <w:rPr>
                <w:rFonts w:asciiTheme="majorHAnsi" w:eastAsia="Georgia" w:hAnsiTheme="majorHAnsi" w:cs="Georgia"/>
                <w:b/>
                <w:sz w:val="21"/>
                <w:szCs w:val="21"/>
              </w:rPr>
              <w:t>, fill out the graphic organizer.  Then explain your reflection on whether each one was a captain of industry or a robber baron.</w:t>
            </w:r>
          </w:p>
        </w:tc>
        <w:tc>
          <w:tcPr>
            <w:tcW w:w="3603" w:type="dxa"/>
            <w:shd w:val="clear" w:color="auto" w:fill="auto"/>
            <w:vAlign w:val="center"/>
          </w:tcPr>
          <w:p w14:paraId="46F42D7B" w14:textId="77777777" w:rsidR="00327680" w:rsidRPr="002A1DE4" w:rsidRDefault="00327680" w:rsidP="00B06720">
            <w:pPr>
              <w:spacing w:before="120" w:after="120"/>
              <w:jc w:val="center"/>
              <w:rPr>
                <w:rFonts w:asciiTheme="majorHAnsi" w:eastAsia="Georgia" w:hAnsiTheme="majorHAnsi" w:cs="Georgia"/>
                <w:b/>
                <w:sz w:val="21"/>
                <w:szCs w:val="21"/>
              </w:rPr>
            </w:pPr>
          </w:p>
        </w:tc>
      </w:tr>
      <w:tr w:rsidR="00336BB7" w:rsidRPr="002A1DE4" w14:paraId="45D1B37C" w14:textId="77777777" w:rsidTr="006374F1">
        <w:tc>
          <w:tcPr>
            <w:tcW w:w="3840" w:type="dxa"/>
            <w:gridSpan w:val="3"/>
            <w:tcBorders>
              <w:bottom w:val="single" w:sz="4" w:space="0" w:color="auto"/>
            </w:tcBorders>
            <w:shd w:val="clear" w:color="auto" w:fill="D9D9D9" w:themeFill="background1" w:themeFillShade="D9"/>
            <w:vAlign w:val="center"/>
          </w:tcPr>
          <w:p w14:paraId="3933E29B"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717" w:type="dxa"/>
            <w:tcBorders>
              <w:bottom w:val="single" w:sz="4" w:space="0" w:color="auto"/>
            </w:tcBorders>
            <w:shd w:val="clear" w:color="auto" w:fill="D9D9D9" w:themeFill="background1" w:themeFillShade="D9"/>
            <w:vAlign w:val="center"/>
          </w:tcPr>
          <w:p w14:paraId="168916EC"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603" w:type="dxa"/>
            <w:tcBorders>
              <w:bottom w:val="single" w:sz="4" w:space="0" w:color="auto"/>
            </w:tcBorders>
            <w:shd w:val="clear" w:color="auto" w:fill="D9D9D9" w:themeFill="background1" w:themeFillShade="D9"/>
            <w:vAlign w:val="center"/>
          </w:tcPr>
          <w:p w14:paraId="24412192"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336BB7" w:rsidRPr="002A1DE4" w14:paraId="0EFD262C" w14:textId="77777777" w:rsidTr="006374F1">
        <w:tc>
          <w:tcPr>
            <w:tcW w:w="3840" w:type="dxa"/>
            <w:gridSpan w:val="3"/>
            <w:shd w:val="clear" w:color="auto" w:fill="auto"/>
            <w:vAlign w:val="center"/>
          </w:tcPr>
          <w:p w14:paraId="1E434559" w14:textId="77777777" w:rsidR="00327680" w:rsidRDefault="00327680" w:rsidP="00B06720">
            <w:pPr>
              <w:spacing w:before="120" w:after="120"/>
              <w:jc w:val="center"/>
              <w:rPr>
                <w:rFonts w:asciiTheme="majorHAnsi" w:eastAsia="Arial" w:hAnsiTheme="majorHAnsi" w:cs="Arial"/>
                <w:b/>
                <w:sz w:val="21"/>
                <w:szCs w:val="21"/>
              </w:rPr>
            </w:pPr>
          </w:p>
          <w:p w14:paraId="15C81A70" w14:textId="77777777" w:rsidR="00327680" w:rsidRDefault="00327680" w:rsidP="00B06720">
            <w:pPr>
              <w:spacing w:before="120" w:after="120"/>
              <w:jc w:val="center"/>
              <w:rPr>
                <w:rFonts w:asciiTheme="majorHAnsi" w:eastAsia="Arial" w:hAnsiTheme="majorHAnsi" w:cs="Arial"/>
                <w:b/>
                <w:sz w:val="21"/>
                <w:szCs w:val="21"/>
              </w:rPr>
            </w:pPr>
          </w:p>
          <w:p w14:paraId="38AAE985" w14:textId="77777777" w:rsidR="00327680" w:rsidRDefault="00327680" w:rsidP="00B06720">
            <w:pPr>
              <w:spacing w:before="120" w:after="120"/>
              <w:jc w:val="center"/>
              <w:rPr>
                <w:rFonts w:asciiTheme="majorHAnsi" w:eastAsia="Arial" w:hAnsiTheme="majorHAnsi" w:cs="Arial"/>
                <w:b/>
                <w:sz w:val="21"/>
                <w:szCs w:val="21"/>
              </w:rPr>
            </w:pPr>
          </w:p>
          <w:p w14:paraId="6C496C97" w14:textId="77777777" w:rsidR="00327680" w:rsidRPr="002A1DE4" w:rsidRDefault="00327680" w:rsidP="00B06720">
            <w:pPr>
              <w:spacing w:before="120" w:after="120"/>
              <w:jc w:val="center"/>
              <w:rPr>
                <w:rFonts w:asciiTheme="majorHAnsi" w:eastAsia="Arial" w:hAnsiTheme="majorHAnsi" w:cs="Arial"/>
                <w:b/>
                <w:sz w:val="21"/>
                <w:szCs w:val="21"/>
              </w:rPr>
            </w:pPr>
          </w:p>
        </w:tc>
        <w:tc>
          <w:tcPr>
            <w:tcW w:w="3717" w:type="dxa"/>
            <w:shd w:val="clear" w:color="auto" w:fill="auto"/>
            <w:vAlign w:val="center"/>
          </w:tcPr>
          <w:p w14:paraId="0A0158EF" w14:textId="77777777" w:rsidR="00327680" w:rsidRDefault="00D92338" w:rsidP="00B06720">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A: Vocabulary comparison between captain of industry and robber baron</w:t>
            </w:r>
          </w:p>
          <w:p w14:paraId="4C35C9FE" w14:textId="77777777" w:rsidR="00D92338" w:rsidRDefault="00D92338" w:rsidP="00B06720">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B+C: Reading selection of Morgan, Carnegie and Rockefeller</w:t>
            </w:r>
          </w:p>
          <w:p w14:paraId="57D7E021" w14:textId="299272CD" w:rsidR="00D92338" w:rsidRPr="002A1DE4" w:rsidRDefault="00D92338" w:rsidP="00B06720">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D: Chart of Business leaders</w:t>
            </w:r>
          </w:p>
        </w:tc>
        <w:tc>
          <w:tcPr>
            <w:tcW w:w="3603" w:type="dxa"/>
            <w:shd w:val="clear" w:color="auto" w:fill="auto"/>
            <w:vAlign w:val="center"/>
          </w:tcPr>
          <w:p w14:paraId="0FBE34D2" w14:textId="77777777" w:rsidR="00327680" w:rsidRPr="002A1DE4" w:rsidRDefault="00327680" w:rsidP="00B06720">
            <w:pPr>
              <w:spacing w:before="120" w:after="120"/>
              <w:jc w:val="center"/>
              <w:rPr>
                <w:rFonts w:asciiTheme="majorHAnsi" w:eastAsia="Arial" w:hAnsiTheme="majorHAnsi" w:cs="Arial"/>
                <w:b/>
                <w:sz w:val="21"/>
                <w:szCs w:val="21"/>
              </w:rPr>
            </w:pPr>
          </w:p>
        </w:tc>
      </w:tr>
      <w:tr w:rsidR="006374F1" w:rsidRPr="002A1DE4" w14:paraId="554557AA" w14:textId="77777777" w:rsidTr="006374F1">
        <w:trPr>
          <w:trHeight w:val="440"/>
        </w:trPr>
        <w:tc>
          <w:tcPr>
            <w:tcW w:w="1778" w:type="dxa"/>
            <w:vMerge w:val="restart"/>
            <w:shd w:val="clear" w:color="auto" w:fill="666666"/>
            <w:vAlign w:val="center"/>
          </w:tcPr>
          <w:p w14:paraId="67E18DDB" w14:textId="4692EA8B"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14:paraId="530BEAC4" w14:textId="77777777"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196" w:type="dxa"/>
            <w:shd w:val="clear" w:color="auto" w:fill="D9D9D9" w:themeFill="background1" w:themeFillShade="D9"/>
            <w:vAlign w:val="center"/>
          </w:tcPr>
          <w:p w14:paraId="344EAE7E"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8186" w:type="dxa"/>
            <w:gridSpan w:val="3"/>
            <w:shd w:val="clear" w:color="auto" w:fill="auto"/>
            <w:vAlign w:val="center"/>
          </w:tcPr>
          <w:p w14:paraId="4606CF19" w14:textId="441E22C5" w:rsidR="006374F1" w:rsidRDefault="00D00816"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How did Americans feel about Big Business Leaders?</w:t>
            </w:r>
          </w:p>
          <w:p w14:paraId="0B3A43BD" w14:textId="01E49A74" w:rsidR="006374F1" w:rsidRPr="002A1DE4" w:rsidRDefault="00D00816" w:rsidP="00D00816">
            <w:pPr>
              <w:spacing w:before="120" w:after="120"/>
              <w:rPr>
                <w:rFonts w:asciiTheme="majorHAnsi" w:eastAsia="Georgia" w:hAnsiTheme="majorHAnsi" w:cs="Georgia"/>
                <w:sz w:val="21"/>
                <w:szCs w:val="21"/>
              </w:rPr>
            </w:pPr>
            <w:r>
              <w:t>Construct an argument (e.g., detailed outline, poster, or persuasive essay) using specific claims and relevant evidence from historical sources.</w:t>
            </w:r>
          </w:p>
        </w:tc>
      </w:tr>
      <w:tr w:rsidR="006374F1" w:rsidRPr="002A1DE4" w14:paraId="0F7DCEA0" w14:textId="77777777" w:rsidTr="006374F1">
        <w:trPr>
          <w:trHeight w:val="440"/>
        </w:trPr>
        <w:tc>
          <w:tcPr>
            <w:tcW w:w="1778" w:type="dxa"/>
            <w:vMerge/>
            <w:shd w:val="clear" w:color="auto" w:fill="666666"/>
            <w:vAlign w:val="center"/>
          </w:tcPr>
          <w:p w14:paraId="09101F8A" w14:textId="77777777" w:rsidR="006374F1" w:rsidRPr="002A1DE4" w:rsidRDefault="006374F1" w:rsidP="00B06720">
            <w:pPr>
              <w:spacing w:before="120" w:after="120"/>
              <w:jc w:val="center"/>
              <w:rPr>
                <w:rFonts w:asciiTheme="majorHAnsi" w:hAnsiTheme="majorHAnsi"/>
                <w:color w:val="FFFFFF" w:themeColor="background1"/>
                <w:sz w:val="21"/>
                <w:szCs w:val="21"/>
              </w:rPr>
            </w:pPr>
          </w:p>
        </w:tc>
        <w:tc>
          <w:tcPr>
            <w:tcW w:w="1196" w:type="dxa"/>
            <w:shd w:val="clear" w:color="auto" w:fill="D9D9D9" w:themeFill="background1" w:themeFillShade="D9"/>
            <w:vAlign w:val="center"/>
          </w:tcPr>
          <w:p w14:paraId="2B8F7D90"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8186" w:type="dxa"/>
            <w:gridSpan w:val="3"/>
            <w:shd w:val="clear" w:color="auto" w:fill="auto"/>
            <w:vAlign w:val="center"/>
          </w:tcPr>
          <w:p w14:paraId="0E43D1C5" w14:textId="77777777" w:rsidR="006374F1" w:rsidRDefault="006374F1" w:rsidP="00B06720">
            <w:pPr>
              <w:spacing w:before="120" w:after="120"/>
              <w:rPr>
                <w:rFonts w:asciiTheme="majorHAnsi" w:eastAsia="Georgia" w:hAnsiTheme="majorHAnsi" w:cs="Georgia"/>
                <w:sz w:val="21"/>
                <w:szCs w:val="21"/>
              </w:rPr>
            </w:pPr>
          </w:p>
          <w:p w14:paraId="4A969FD0" w14:textId="770A611B" w:rsidR="006374F1" w:rsidRPr="002A1DE4" w:rsidRDefault="006374F1" w:rsidP="00B06720">
            <w:pPr>
              <w:spacing w:before="120" w:after="120"/>
              <w:rPr>
                <w:rFonts w:asciiTheme="majorHAnsi" w:eastAsia="Georgia" w:hAnsiTheme="majorHAnsi" w:cs="Georgia"/>
                <w:sz w:val="21"/>
                <w:szCs w:val="21"/>
              </w:rPr>
            </w:pPr>
          </w:p>
        </w:tc>
      </w:tr>
      <w:tr w:rsidR="00336BB7" w:rsidRPr="002A1DE4" w14:paraId="2861867C" w14:textId="77777777" w:rsidTr="006374F1">
        <w:trPr>
          <w:trHeight w:val="890"/>
        </w:trPr>
        <w:tc>
          <w:tcPr>
            <w:tcW w:w="1778" w:type="dxa"/>
            <w:shd w:val="clear" w:color="auto" w:fill="666666"/>
            <w:vAlign w:val="center"/>
          </w:tcPr>
          <w:p w14:paraId="604102D3" w14:textId="77777777" w:rsidR="00AE5F9D" w:rsidRPr="002A1DE4" w:rsidRDefault="00AE5F9D"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Taking Informed Action</w:t>
            </w:r>
          </w:p>
        </w:tc>
        <w:tc>
          <w:tcPr>
            <w:tcW w:w="9382" w:type="dxa"/>
            <w:gridSpan w:val="4"/>
            <w:shd w:val="clear" w:color="auto" w:fill="auto"/>
            <w:vAlign w:val="center"/>
          </w:tcPr>
          <w:p w14:paraId="3D4F2FCF" w14:textId="4C797D14" w:rsidR="00D00816" w:rsidRDefault="00D00816" w:rsidP="00B06720">
            <w:pPr>
              <w:pStyle w:val="Normal1"/>
              <w:spacing w:before="120" w:after="120"/>
            </w:pPr>
            <w:r>
              <w:t>UNDERSTAND Research a company today that you feel could be a Captain of Industry or Robber Baron.</w:t>
            </w:r>
          </w:p>
          <w:p w14:paraId="23C9BFE8" w14:textId="586FD937" w:rsidR="00D00816" w:rsidRDefault="00D00816" w:rsidP="00B06720">
            <w:pPr>
              <w:pStyle w:val="Normal1"/>
              <w:spacing w:before="120" w:after="120"/>
            </w:pPr>
            <w:r>
              <w:t>ASSESS Create a report showing your viewpoint with detailed facts and current statistics.</w:t>
            </w:r>
          </w:p>
          <w:p w14:paraId="79762756" w14:textId="6CD2297C" w:rsidR="00416329" w:rsidRDefault="00D00816" w:rsidP="00B06720">
            <w:pPr>
              <w:pStyle w:val="Normal1"/>
              <w:spacing w:before="120" w:after="120"/>
              <w:rPr>
                <w:rFonts w:asciiTheme="majorHAnsi" w:hAnsiTheme="majorHAnsi"/>
                <w:sz w:val="21"/>
                <w:szCs w:val="21"/>
              </w:rPr>
            </w:pPr>
            <w:r>
              <w:t xml:space="preserve">ACT </w:t>
            </w:r>
          </w:p>
          <w:p w14:paraId="39165256" w14:textId="20AE1D35" w:rsidR="00327680" w:rsidRPr="002A1DE4" w:rsidRDefault="00327680" w:rsidP="00B06720">
            <w:pPr>
              <w:pStyle w:val="Normal1"/>
              <w:spacing w:before="120" w:after="120"/>
              <w:rPr>
                <w:rFonts w:asciiTheme="majorHAnsi" w:hAnsiTheme="majorHAnsi"/>
                <w:sz w:val="21"/>
                <w:szCs w:val="21"/>
              </w:rPr>
            </w:pPr>
          </w:p>
        </w:tc>
      </w:tr>
    </w:tbl>
    <w:p w14:paraId="1249DBDC" w14:textId="3707E87C" w:rsidR="00AE5DE7" w:rsidRPr="00205F81" w:rsidRDefault="00AE5DE7">
      <w:pPr>
        <w:rPr>
          <w:rFonts w:ascii="Avenir Book" w:hAnsi="Avenir Book"/>
          <w:sz w:val="2"/>
          <w:szCs w:val="2"/>
        </w:rPr>
      </w:pPr>
    </w:p>
    <w:sectPr w:rsidR="00AE5DE7" w:rsidRPr="00205F81" w:rsidSect="00DD2137">
      <w:footerReference w:type="default" r:id="rId7"/>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F1BD" w14:textId="77777777" w:rsidR="00891893" w:rsidRDefault="00891893" w:rsidP="002A1DE4">
      <w:r>
        <w:separator/>
      </w:r>
    </w:p>
  </w:endnote>
  <w:endnote w:type="continuationSeparator" w:id="0">
    <w:p w14:paraId="656B6B15" w14:textId="77777777" w:rsidR="00891893" w:rsidRDefault="00891893"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931E" w14:textId="77777777" w:rsidR="00891893" w:rsidRDefault="00891893" w:rsidP="002A1DE4">
      <w:r>
        <w:separator/>
      </w:r>
    </w:p>
  </w:footnote>
  <w:footnote w:type="continuationSeparator" w:id="0">
    <w:p w14:paraId="66092911" w14:textId="77777777" w:rsidR="00891893" w:rsidRDefault="00891893" w:rsidP="002A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91926"/>
    <w:rsid w:val="000A2757"/>
    <w:rsid w:val="001A7204"/>
    <w:rsid w:val="00205F81"/>
    <w:rsid w:val="002A1DE4"/>
    <w:rsid w:val="002A30F4"/>
    <w:rsid w:val="002C2AD6"/>
    <w:rsid w:val="002D4B44"/>
    <w:rsid w:val="00327680"/>
    <w:rsid w:val="00336BB7"/>
    <w:rsid w:val="00416329"/>
    <w:rsid w:val="004746E9"/>
    <w:rsid w:val="0052651F"/>
    <w:rsid w:val="00532A54"/>
    <w:rsid w:val="005C51A1"/>
    <w:rsid w:val="006374F1"/>
    <w:rsid w:val="007B351C"/>
    <w:rsid w:val="0084381E"/>
    <w:rsid w:val="00867717"/>
    <w:rsid w:val="00871D90"/>
    <w:rsid w:val="00891893"/>
    <w:rsid w:val="008C2026"/>
    <w:rsid w:val="009F14CD"/>
    <w:rsid w:val="00A73918"/>
    <w:rsid w:val="00AE5DE7"/>
    <w:rsid w:val="00AE5F9D"/>
    <w:rsid w:val="00B06720"/>
    <w:rsid w:val="00B85DD5"/>
    <w:rsid w:val="00D00816"/>
    <w:rsid w:val="00D92338"/>
    <w:rsid w:val="00DD2137"/>
    <w:rsid w:val="00DD4AFD"/>
    <w:rsid w:val="00E32D35"/>
    <w:rsid w:val="00EE537A"/>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68E5A1B0-E003-44BD-98FD-7F14BA4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D"/>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072C-6342-42B6-A62D-C7B79C8F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dc:description/>
  <cp:lastModifiedBy>Pyszczek, Richard</cp:lastModifiedBy>
  <cp:revision>2</cp:revision>
  <cp:lastPrinted>2015-03-10T12:11:00Z</cp:lastPrinted>
  <dcterms:created xsi:type="dcterms:W3CDTF">2017-03-23T20:07:00Z</dcterms:created>
  <dcterms:modified xsi:type="dcterms:W3CDTF">2017-03-23T20:07:00Z</dcterms:modified>
</cp:coreProperties>
</file>